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F4" w:rsidRPr="00314ABB" w:rsidRDefault="00982DF4" w:rsidP="006C1403">
      <w:pPr>
        <w:tabs>
          <w:tab w:val="left" w:pos="1701"/>
        </w:tabs>
        <w:ind w:firstLine="709"/>
        <w:jc w:val="center"/>
        <w:rPr>
          <w:rFonts w:ascii="Arial" w:hAnsi="Arial" w:cs="Arial"/>
          <w:b/>
        </w:rPr>
      </w:pPr>
      <w:r w:rsidRPr="00314ABB">
        <w:rPr>
          <w:rFonts w:ascii="Arial" w:hAnsi="Arial" w:cs="Arial"/>
          <w:b/>
          <w:noProof/>
        </w:rPr>
        <w:drawing>
          <wp:anchor distT="0" distB="0" distL="114300" distR="114300" simplePos="0" relativeHeight="251658240" behindDoc="1" locked="0" layoutInCell="1" allowOverlap="1">
            <wp:simplePos x="0" y="0"/>
            <wp:positionH relativeFrom="column">
              <wp:posOffset>2981325</wp:posOffset>
            </wp:positionH>
            <wp:positionV relativeFrom="paragraph">
              <wp:posOffset>-142875</wp:posOffset>
            </wp:positionV>
            <wp:extent cx="438785" cy="548640"/>
            <wp:effectExtent l="19050" t="0" r="0" b="0"/>
            <wp:wrapNone/>
            <wp:docPr id="2" name="Рисунок 1" descr="МалиновскийСС-ПП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новскийСС-ПП_Монтажная область 1"/>
                    <pic:cNvPicPr>
                      <a:picLocks noChangeAspect="1" noChangeArrowheads="1"/>
                    </pic:cNvPicPr>
                  </pic:nvPicPr>
                  <pic:blipFill>
                    <a:blip r:embed="rId5"/>
                    <a:srcRect/>
                    <a:stretch>
                      <a:fillRect/>
                    </a:stretch>
                  </pic:blipFill>
                  <pic:spPr bwMode="auto">
                    <a:xfrm>
                      <a:off x="0" y="0"/>
                      <a:ext cx="438785" cy="548640"/>
                    </a:xfrm>
                    <a:prstGeom prst="rect">
                      <a:avLst/>
                    </a:prstGeom>
                    <a:noFill/>
                    <a:ln w="9525">
                      <a:noFill/>
                      <a:miter lim="800000"/>
                      <a:headEnd/>
                      <a:tailEnd/>
                    </a:ln>
                  </pic:spPr>
                </pic:pic>
              </a:graphicData>
            </a:graphic>
          </wp:anchor>
        </w:drawing>
      </w:r>
    </w:p>
    <w:p w:rsidR="00982DF4" w:rsidRPr="00314ABB" w:rsidRDefault="00982DF4" w:rsidP="006C1403">
      <w:pPr>
        <w:tabs>
          <w:tab w:val="left" w:pos="1701"/>
        </w:tabs>
        <w:ind w:firstLine="709"/>
        <w:jc w:val="center"/>
        <w:rPr>
          <w:rFonts w:ascii="Arial" w:hAnsi="Arial" w:cs="Arial"/>
          <w:b/>
        </w:rPr>
      </w:pPr>
    </w:p>
    <w:p w:rsidR="00982DF4" w:rsidRPr="00314ABB" w:rsidRDefault="00982DF4" w:rsidP="006C1403">
      <w:pPr>
        <w:tabs>
          <w:tab w:val="left" w:pos="1701"/>
        </w:tabs>
        <w:ind w:firstLine="709"/>
        <w:jc w:val="center"/>
        <w:rPr>
          <w:rFonts w:ascii="Arial" w:hAnsi="Arial" w:cs="Arial"/>
          <w:b/>
        </w:rPr>
      </w:pPr>
    </w:p>
    <w:p w:rsidR="00134430" w:rsidRPr="00314ABB" w:rsidRDefault="006B45ED" w:rsidP="006C1403">
      <w:pPr>
        <w:tabs>
          <w:tab w:val="left" w:pos="1701"/>
        </w:tabs>
        <w:ind w:firstLine="709"/>
        <w:jc w:val="center"/>
        <w:rPr>
          <w:rFonts w:ascii="Arial" w:hAnsi="Arial" w:cs="Arial"/>
          <w:b/>
        </w:rPr>
      </w:pPr>
      <w:r w:rsidRPr="00314ABB">
        <w:rPr>
          <w:rFonts w:ascii="Arial" w:hAnsi="Arial" w:cs="Arial"/>
          <w:b/>
        </w:rPr>
        <w:t xml:space="preserve">Администрация </w:t>
      </w:r>
      <w:r w:rsidR="00134430" w:rsidRPr="00314ABB">
        <w:rPr>
          <w:rFonts w:ascii="Arial" w:hAnsi="Arial" w:cs="Arial"/>
          <w:b/>
        </w:rPr>
        <w:t>Малиновского сельсовета</w:t>
      </w:r>
    </w:p>
    <w:p w:rsidR="00134430" w:rsidRPr="00314ABB" w:rsidRDefault="00134430" w:rsidP="006C1403">
      <w:pPr>
        <w:tabs>
          <w:tab w:val="left" w:pos="1701"/>
        </w:tabs>
        <w:ind w:firstLine="709"/>
        <w:jc w:val="center"/>
        <w:rPr>
          <w:rFonts w:ascii="Arial" w:hAnsi="Arial" w:cs="Arial"/>
          <w:b/>
        </w:rPr>
      </w:pPr>
      <w:r w:rsidRPr="00314ABB">
        <w:rPr>
          <w:rFonts w:ascii="Arial" w:hAnsi="Arial" w:cs="Arial"/>
          <w:b/>
        </w:rPr>
        <w:t>Саянского района Красноярского края</w:t>
      </w:r>
    </w:p>
    <w:p w:rsidR="00134430" w:rsidRPr="00314ABB" w:rsidRDefault="00134430" w:rsidP="006C1403">
      <w:pPr>
        <w:tabs>
          <w:tab w:val="left" w:pos="1701"/>
        </w:tabs>
        <w:ind w:firstLine="709"/>
        <w:jc w:val="center"/>
        <w:rPr>
          <w:rFonts w:ascii="Arial" w:hAnsi="Arial" w:cs="Arial"/>
          <w:b/>
        </w:rPr>
      </w:pPr>
    </w:p>
    <w:p w:rsidR="00134430" w:rsidRPr="00314ABB" w:rsidRDefault="00134430" w:rsidP="006C1403">
      <w:pPr>
        <w:tabs>
          <w:tab w:val="left" w:pos="1701"/>
          <w:tab w:val="center" w:pos="4677"/>
        </w:tabs>
        <w:ind w:firstLine="709"/>
        <w:jc w:val="center"/>
        <w:rPr>
          <w:rFonts w:ascii="Arial" w:hAnsi="Arial" w:cs="Arial"/>
          <w:b/>
        </w:rPr>
      </w:pPr>
      <w:r w:rsidRPr="00314ABB">
        <w:rPr>
          <w:rFonts w:ascii="Arial" w:hAnsi="Arial" w:cs="Arial"/>
          <w:b/>
        </w:rPr>
        <w:t>ПОСТАНОВЛЕНИЕ</w:t>
      </w:r>
    </w:p>
    <w:p w:rsidR="00134430" w:rsidRPr="00314ABB" w:rsidRDefault="00134430" w:rsidP="006C1403">
      <w:pPr>
        <w:ind w:firstLine="709"/>
        <w:jc w:val="center"/>
        <w:rPr>
          <w:rFonts w:ascii="Arial" w:hAnsi="Arial" w:cs="Arial"/>
        </w:rPr>
      </w:pPr>
    </w:p>
    <w:p w:rsidR="00134430" w:rsidRPr="00314ABB" w:rsidRDefault="00005B49" w:rsidP="006C1403">
      <w:pPr>
        <w:ind w:firstLine="709"/>
        <w:jc w:val="center"/>
        <w:rPr>
          <w:rFonts w:ascii="Arial" w:hAnsi="Arial" w:cs="Arial"/>
        </w:rPr>
      </w:pPr>
      <w:r w:rsidRPr="00314ABB">
        <w:rPr>
          <w:rFonts w:ascii="Arial" w:hAnsi="Arial" w:cs="Arial"/>
        </w:rPr>
        <w:t>22</w:t>
      </w:r>
      <w:r w:rsidR="00E909EF" w:rsidRPr="00314ABB">
        <w:rPr>
          <w:rFonts w:ascii="Arial" w:hAnsi="Arial" w:cs="Arial"/>
        </w:rPr>
        <w:t>.</w:t>
      </w:r>
      <w:r w:rsidRPr="00314ABB">
        <w:rPr>
          <w:rFonts w:ascii="Arial" w:hAnsi="Arial" w:cs="Arial"/>
        </w:rPr>
        <w:t>06.2022</w:t>
      </w:r>
      <w:r w:rsidR="00134430" w:rsidRPr="00314ABB">
        <w:rPr>
          <w:rFonts w:ascii="Arial" w:hAnsi="Arial" w:cs="Arial"/>
        </w:rPr>
        <w:tab/>
      </w:r>
      <w:r w:rsidR="00134430" w:rsidRPr="00314ABB">
        <w:rPr>
          <w:rFonts w:ascii="Arial" w:hAnsi="Arial" w:cs="Arial"/>
        </w:rPr>
        <w:tab/>
      </w:r>
      <w:r w:rsidR="00134430" w:rsidRPr="00314ABB">
        <w:rPr>
          <w:rFonts w:ascii="Arial" w:hAnsi="Arial" w:cs="Arial"/>
        </w:rPr>
        <w:tab/>
      </w:r>
      <w:r w:rsidR="00134430" w:rsidRPr="00314ABB">
        <w:rPr>
          <w:rFonts w:ascii="Arial" w:hAnsi="Arial" w:cs="Arial"/>
        </w:rPr>
        <w:tab/>
      </w:r>
      <w:r w:rsidR="00134430" w:rsidRPr="00314ABB">
        <w:rPr>
          <w:rFonts w:ascii="Arial" w:hAnsi="Arial" w:cs="Arial"/>
        </w:rPr>
        <w:tab/>
      </w:r>
      <w:r w:rsidR="00134430" w:rsidRPr="00314ABB">
        <w:rPr>
          <w:rFonts w:ascii="Arial" w:hAnsi="Arial" w:cs="Arial"/>
        </w:rPr>
        <w:tab/>
      </w:r>
      <w:r w:rsidR="00134430" w:rsidRPr="00314ABB">
        <w:rPr>
          <w:rFonts w:ascii="Arial" w:hAnsi="Arial" w:cs="Arial"/>
        </w:rPr>
        <w:tab/>
      </w:r>
      <w:r w:rsidR="00134430" w:rsidRPr="00314ABB">
        <w:rPr>
          <w:rFonts w:ascii="Arial" w:hAnsi="Arial" w:cs="Arial"/>
        </w:rPr>
        <w:tab/>
      </w:r>
      <w:r w:rsidR="00134430" w:rsidRPr="00314ABB">
        <w:rPr>
          <w:rFonts w:ascii="Arial" w:hAnsi="Arial" w:cs="Arial"/>
        </w:rPr>
        <w:tab/>
      </w:r>
      <w:r w:rsidR="00134430" w:rsidRPr="00314ABB">
        <w:rPr>
          <w:rFonts w:ascii="Arial" w:hAnsi="Arial" w:cs="Arial"/>
        </w:rPr>
        <w:tab/>
        <w:t>№</w:t>
      </w:r>
      <w:r w:rsidR="00A668D2" w:rsidRPr="00314ABB">
        <w:rPr>
          <w:rFonts w:ascii="Arial" w:hAnsi="Arial" w:cs="Arial"/>
        </w:rPr>
        <w:t xml:space="preserve"> </w:t>
      </w:r>
      <w:r w:rsidRPr="00314ABB">
        <w:rPr>
          <w:rFonts w:ascii="Arial" w:hAnsi="Arial" w:cs="Arial"/>
        </w:rPr>
        <w:t>1</w:t>
      </w:r>
      <w:r w:rsidR="006B45ED" w:rsidRPr="00314ABB">
        <w:rPr>
          <w:rFonts w:ascii="Arial" w:hAnsi="Arial" w:cs="Arial"/>
        </w:rPr>
        <w:t>5</w:t>
      </w:r>
    </w:p>
    <w:p w:rsidR="00134430" w:rsidRPr="00314ABB" w:rsidRDefault="006B45ED" w:rsidP="006C1403">
      <w:pPr>
        <w:ind w:firstLine="709"/>
        <w:jc w:val="center"/>
        <w:rPr>
          <w:rFonts w:ascii="Arial" w:hAnsi="Arial" w:cs="Arial"/>
        </w:rPr>
      </w:pPr>
      <w:proofErr w:type="gramStart"/>
      <w:r w:rsidRPr="00314ABB">
        <w:rPr>
          <w:rFonts w:ascii="Arial" w:hAnsi="Arial" w:cs="Arial"/>
        </w:rPr>
        <w:t>с</w:t>
      </w:r>
      <w:proofErr w:type="gramEnd"/>
      <w:r w:rsidRPr="00314ABB">
        <w:rPr>
          <w:rFonts w:ascii="Arial" w:hAnsi="Arial" w:cs="Arial"/>
        </w:rPr>
        <w:t>. Малиновка</w:t>
      </w:r>
    </w:p>
    <w:p w:rsidR="003D70D5" w:rsidRPr="00314ABB" w:rsidRDefault="003D70D5" w:rsidP="006C1403">
      <w:pPr>
        <w:ind w:firstLine="709"/>
        <w:jc w:val="both"/>
        <w:rPr>
          <w:rFonts w:ascii="Arial" w:hAnsi="Arial" w:cs="Arial"/>
          <w:bCs/>
        </w:rPr>
      </w:pPr>
    </w:p>
    <w:p w:rsidR="006B45ED" w:rsidRPr="00314ABB" w:rsidRDefault="006B45ED" w:rsidP="006C1403">
      <w:pPr>
        <w:pStyle w:val="ConsPlusTitle"/>
        <w:ind w:firstLine="709"/>
        <w:jc w:val="center"/>
        <w:rPr>
          <w:rFonts w:ascii="Arial" w:hAnsi="Arial" w:cs="Arial"/>
          <w:b w:val="0"/>
        </w:rPr>
      </w:pPr>
      <w:r w:rsidRPr="00314ABB">
        <w:rPr>
          <w:rFonts w:ascii="Arial" w:hAnsi="Arial" w:cs="Arial"/>
          <w:b w:val="0"/>
        </w:rPr>
        <w:t>О внесении изменений в постановление</w:t>
      </w:r>
    </w:p>
    <w:p w:rsidR="006B45ED" w:rsidRPr="00314ABB" w:rsidRDefault="006B45ED" w:rsidP="00F44388">
      <w:pPr>
        <w:shd w:val="clear" w:color="auto" w:fill="FFFFFF"/>
        <w:ind w:right="14" w:firstLine="709"/>
        <w:jc w:val="center"/>
        <w:rPr>
          <w:rFonts w:ascii="Arial" w:hAnsi="Arial" w:cs="Arial"/>
          <w:b/>
        </w:rPr>
      </w:pPr>
      <w:proofErr w:type="gramStart"/>
      <w:r w:rsidRPr="00314ABB">
        <w:rPr>
          <w:rFonts w:ascii="Arial" w:hAnsi="Arial" w:cs="Arial"/>
        </w:rPr>
        <w:t>администрации Малино</w:t>
      </w:r>
      <w:r w:rsidR="00F44388" w:rsidRPr="00314ABB">
        <w:rPr>
          <w:rFonts w:ascii="Arial" w:hAnsi="Arial" w:cs="Arial"/>
        </w:rPr>
        <w:t>вского сельсовета от 19.03.2020</w:t>
      </w:r>
      <w:r w:rsidRPr="00314ABB">
        <w:rPr>
          <w:rFonts w:ascii="Arial" w:hAnsi="Arial" w:cs="Arial"/>
        </w:rPr>
        <w:t xml:space="preserve"> №</w:t>
      </w:r>
      <w:r w:rsidR="00B7342B" w:rsidRPr="00314ABB">
        <w:rPr>
          <w:rFonts w:ascii="Arial" w:hAnsi="Arial" w:cs="Arial"/>
        </w:rPr>
        <w:t xml:space="preserve"> </w:t>
      </w:r>
      <w:r w:rsidR="00F44388" w:rsidRPr="00314ABB">
        <w:rPr>
          <w:rFonts w:ascii="Arial" w:hAnsi="Arial" w:cs="Arial"/>
        </w:rPr>
        <w:t>4</w:t>
      </w:r>
      <w:r w:rsidRPr="00314ABB">
        <w:rPr>
          <w:rFonts w:ascii="Arial" w:hAnsi="Arial" w:cs="Arial"/>
        </w:rPr>
        <w:t xml:space="preserve"> «</w:t>
      </w:r>
      <w:r w:rsidR="00F44388" w:rsidRPr="00314ABB">
        <w:rPr>
          <w:rFonts w:ascii="Arial" w:hAnsi="Arial" w:cs="Arial"/>
        </w:rPr>
        <w:t>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w:t>
      </w:r>
      <w:r w:rsidR="00F44388" w:rsidRPr="00314ABB">
        <w:rPr>
          <w:rFonts w:ascii="Arial" w:hAnsi="Arial" w:cs="Arial"/>
          <w:b/>
          <w:bCs/>
        </w:rPr>
        <w:t xml:space="preserve"> </w:t>
      </w:r>
      <w:r w:rsidR="00F44388" w:rsidRPr="00314ABB">
        <w:rPr>
          <w:rFonts w:ascii="Arial" w:hAnsi="Arial" w:cs="Arial"/>
        </w:rPr>
        <w:t>садового дома жилым домом и жилого дома садовым домом</w:t>
      </w:r>
      <w:r w:rsidRPr="00314ABB">
        <w:rPr>
          <w:rFonts w:ascii="Arial" w:hAnsi="Arial" w:cs="Arial"/>
        </w:rPr>
        <w:t>»</w:t>
      </w:r>
      <w:proofErr w:type="gramEnd"/>
    </w:p>
    <w:p w:rsidR="006B45ED" w:rsidRPr="00314ABB" w:rsidRDefault="006B45ED" w:rsidP="006C1403">
      <w:pPr>
        <w:pStyle w:val="ConsPlusTitle"/>
        <w:ind w:firstLine="709"/>
        <w:jc w:val="center"/>
        <w:rPr>
          <w:rFonts w:ascii="Arial" w:hAnsi="Arial" w:cs="Arial"/>
          <w:b w:val="0"/>
        </w:rPr>
      </w:pPr>
    </w:p>
    <w:p w:rsidR="00134430" w:rsidRPr="00314ABB" w:rsidRDefault="006B45ED" w:rsidP="006C1403">
      <w:pPr>
        <w:pStyle w:val="ConsPlusTitle"/>
        <w:ind w:firstLine="709"/>
        <w:jc w:val="both"/>
        <w:rPr>
          <w:rFonts w:ascii="Arial" w:hAnsi="Arial" w:cs="Arial"/>
          <w:b w:val="0"/>
        </w:rPr>
      </w:pPr>
      <w:r w:rsidRPr="00314ABB">
        <w:rPr>
          <w:rFonts w:ascii="Arial" w:hAnsi="Arial" w:cs="Arial"/>
          <w:b w:val="0"/>
        </w:rPr>
        <w:t xml:space="preserve">В соответствии </w:t>
      </w:r>
      <w:r w:rsidR="00005B49" w:rsidRPr="00314ABB">
        <w:rPr>
          <w:rFonts w:ascii="Arial" w:hAnsi="Arial" w:cs="Arial"/>
          <w:b w:val="0"/>
        </w:rPr>
        <w:t>с  Постановлением  Правительства РФ от 17.02.2022 №187 «О внесении изменения в пункт 61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05B49" w:rsidRPr="00314ABB">
        <w:rPr>
          <w:rFonts w:ascii="Arial" w:hAnsi="Arial" w:cs="Arial"/>
        </w:rPr>
        <w:t xml:space="preserve"> </w:t>
      </w:r>
      <w:r w:rsidR="00005B49" w:rsidRPr="00314ABB">
        <w:rPr>
          <w:rFonts w:ascii="Arial" w:hAnsi="Arial" w:cs="Arial"/>
          <w:b w:val="0"/>
        </w:rPr>
        <w:t>руководствуясь</w:t>
      </w:r>
      <w:r w:rsidRPr="00314ABB">
        <w:rPr>
          <w:rFonts w:ascii="Arial" w:hAnsi="Arial" w:cs="Arial"/>
          <w:b w:val="0"/>
        </w:rPr>
        <w:t xml:space="preserve"> Уставом </w:t>
      </w:r>
      <w:r w:rsidR="00134430" w:rsidRPr="00314ABB">
        <w:rPr>
          <w:rFonts w:ascii="Arial" w:hAnsi="Arial" w:cs="Arial"/>
          <w:b w:val="0"/>
          <w:color w:val="000000"/>
        </w:rPr>
        <w:t>Малиновского</w:t>
      </w:r>
      <w:r w:rsidR="007953DC" w:rsidRPr="00314ABB">
        <w:rPr>
          <w:rFonts w:ascii="Arial" w:hAnsi="Arial" w:cs="Arial"/>
          <w:b w:val="0"/>
          <w:color w:val="000000"/>
        </w:rPr>
        <w:t xml:space="preserve"> </w:t>
      </w:r>
      <w:r w:rsidR="00A118FB" w:rsidRPr="00314ABB">
        <w:rPr>
          <w:rFonts w:ascii="Arial" w:hAnsi="Arial" w:cs="Arial"/>
          <w:b w:val="0"/>
          <w:color w:val="000000"/>
        </w:rPr>
        <w:t xml:space="preserve">сельсовета </w:t>
      </w:r>
    </w:p>
    <w:p w:rsidR="00A118FB" w:rsidRPr="00314ABB" w:rsidRDefault="006B45ED" w:rsidP="006C1403">
      <w:pPr>
        <w:shd w:val="clear" w:color="auto" w:fill="FFFFFF"/>
        <w:tabs>
          <w:tab w:val="left" w:pos="3538"/>
        </w:tabs>
        <w:ind w:firstLine="709"/>
        <w:jc w:val="center"/>
        <w:rPr>
          <w:rFonts w:ascii="Arial" w:hAnsi="Arial" w:cs="Arial"/>
          <w:b/>
          <w:color w:val="000000"/>
        </w:rPr>
      </w:pPr>
      <w:r w:rsidRPr="00314ABB">
        <w:rPr>
          <w:rFonts w:ascii="Arial" w:hAnsi="Arial" w:cs="Arial"/>
          <w:b/>
          <w:color w:val="000000"/>
        </w:rPr>
        <w:t>ПОСТАНОВЛЯЮ</w:t>
      </w:r>
      <w:r w:rsidR="00A118FB" w:rsidRPr="00314ABB">
        <w:rPr>
          <w:rFonts w:ascii="Arial" w:hAnsi="Arial" w:cs="Arial"/>
          <w:b/>
          <w:color w:val="000000"/>
        </w:rPr>
        <w:t>:</w:t>
      </w:r>
    </w:p>
    <w:p w:rsidR="00982DF4" w:rsidRPr="00314ABB" w:rsidRDefault="00982DF4" w:rsidP="006C1403">
      <w:pPr>
        <w:shd w:val="clear" w:color="auto" w:fill="FFFFFF"/>
        <w:tabs>
          <w:tab w:val="left" w:pos="3538"/>
        </w:tabs>
        <w:ind w:firstLine="709"/>
        <w:jc w:val="center"/>
        <w:rPr>
          <w:rFonts w:ascii="Arial" w:hAnsi="Arial" w:cs="Arial"/>
          <w:b/>
          <w:color w:val="000000"/>
        </w:rPr>
      </w:pPr>
    </w:p>
    <w:p w:rsidR="006B45ED" w:rsidRPr="00314ABB" w:rsidRDefault="006B45ED" w:rsidP="006C1403">
      <w:pPr>
        <w:pStyle w:val="ConsPlusTitle"/>
        <w:ind w:firstLine="709"/>
        <w:jc w:val="both"/>
        <w:rPr>
          <w:rFonts w:ascii="Arial" w:hAnsi="Arial" w:cs="Arial"/>
          <w:b w:val="0"/>
        </w:rPr>
      </w:pPr>
      <w:r w:rsidRPr="00314ABB">
        <w:rPr>
          <w:rFonts w:ascii="Arial" w:hAnsi="Arial" w:cs="Arial"/>
        </w:rPr>
        <w:t>1.</w:t>
      </w:r>
      <w:r w:rsidRPr="00314ABB">
        <w:rPr>
          <w:rFonts w:ascii="Arial" w:hAnsi="Arial" w:cs="Arial"/>
          <w:b w:val="0"/>
        </w:rPr>
        <w:t xml:space="preserve"> </w:t>
      </w:r>
      <w:proofErr w:type="gramStart"/>
      <w:r w:rsidRPr="00314ABB">
        <w:rPr>
          <w:rFonts w:ascii="Arial" w:hAnsi="Arial" w:cs="Arial"/>
          <w:b w:val="0"/>
        </w:rPr>
        <w:t xml:space="preserve">Внести изменения в постановление администрации Малиновского сельсовета </w:t>
      </w:r>
      <w:r w:rsidR="00F44388" w:rsidRPr="00314ABB">
        <w:rPr>
          <w:rFonts w:ascii="Arial" w:hAnsi="Arial" w:cs="Arial"/>
          <w:b w:val="0"/>
        </w:rPr>
        <w:t>от 19.03.2020 № 4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w:t>
      </w:r>
      <w:r w:rsidR="00F44388" w:rsidRPr="00314ABB">
        <w:rPr>
          <w:rFonts w:ascii="Arial" w:hAnsi="Arial" w:cs="Arial"/>
          <w:b w:val="0"/>
          <w:bCs w:val="0"/>
        </w:rPr>
        <w:t xml:space="preserve"> </w:t>
      </w:r>
      <w:r w:rsidR="00F44388" w:rsidRPr="00314ABB">
        <w:rPr>
          <w:rFonts w:ascii="Arial" w:hAnsi="Arial" w:cs="Arial"/>
          <w:b w:val="0"/>
        </w:rPr>
        <w:t>садового дома жилым домом и жилого дома садовым домом»</w:t>
      </w:r>
      <w:r w:rsidRPr="00314ABB">
        <w:rPr>
          <w:rFonts w:ascii="Arial" w:hAnsi="Arial" w:cs="Arial"/>
          <w:b w:val="0"/>
        </w:rPr>
        <w:t>.</w:t>
      </w:r>
      <w:proofErr w:type="gramEnd"/>
    </w:p>
    <w:p w:rsidR="00982DF4" w:rsidRPr="00314ABB" w:rsidRDefault="00982DF4" w:rsidP="00005B49">
      <w:pPr>
        <w:pStyle w:val="ConsPlusTitle"/>
        <w:ind w:firstLine="709"/>
        <w:jc w:val="both"/>
        <w:rPr>
          <w:rFonts w:ascii="Arial" w:hAnsi="Arial" w:cs="Arial"/>
        </w:rPr>
      </w:pPr>
    </w:p>
    <w:p w:rsidR="00005B49" w:rsidRPr="00314ABB" w:rsidRDefault="006B45ED" w:rsidP="00005B49">
      <w:pPr>
        <w:pStyle w:val="ConsPlusTitle"/>
        <w:ind w:firstLine="709"/>
        <w:jc w:val="both"/>
        <w:rPr>
          <w:rFonts w:ascii="Arial" w:hAnsi="Arial" w:cs="Arial"/>
          <w:b w:val="0"/>
        </w:rPr>
      </w:pPr>
      <w:r w:rsidRPr="00314ABB">
        <w:rPr>
          <w:rFonts w:ascii="Arial" w:hAnsi="Arial" w:cs="Arial"/>
        </w:rPr>
        <w:t xml:space="preserve">1.1. </w:t>
      </w:r>
      <w:r w:rsidR="00F44388" w:rsidRPr="00314ABB">
        <w:rPr>
          <w:rFonts w:ascii="Arial" w:hAnsi="Arial" w:cs="Arial"/>
          <w:b w:val="0"/>
        </w:rPr>
        <w:t>Пункт 1 Приложения № 2</w:t>
      </w:r>
      <w:r w:rsidR="00005B49" w:rsidRPr="00314ABB">
        <w:rPr>
          <w:rFonts w:ascii="Arial" w:hAnsi="Arial" w:cs="Arial"/>
          <w:b w:val="0"/>
        </w:rPr>
        <w:t xml:space="preserve"> к постановлению дополнить п</w:t>
      </w:r>
      <w:r w:rsidR="00F44388" w:rsidRPr="00314ABB">
        <w:rPr>
          <w:rFonts w:ascii="Arial" w:hAnsi="Arial" w:cs="Arial"/>
          <w:b w:val="0"/>
        </w:rPr>
        <w:t>одпунктами 1.1. и 1</w:t>
      </w:r>
      <w:r w:rsidR="00005B49" w:rsidRPr="00314ABB">
        <w:rPr>
          <w:rFonts w:ascii="Arial" w:hAnsi="Arial" w:cs="Arial"/>
          <w:b w:val="0"/>
        </w:rPr>
        <w:t>.2. следующего содержания:</w:t>
      </w:r>
    </w:p>
    <w:p w:rsidR="00005B49" w:rsidRPr="00314ABB" w:rsidRDefault="00F44388" w:rsidP="00005B49">
      <w:pPr>
        <w:pStyle w:val="ConsPlusTitle"/>
        <w:ind w:firstLine="709"/>
        <w:jc w:val="both"/>
        <w:rPr>
          <w:rFonts w:ascii="Arial" w:hAnsi="Arial" w:cs="Arial"/>
          <w:b w:val="0"/>
        </w:rPr>
      </w:pPr>
      <w:r w:rsidRPr="00314ABB">
        <w:rPr>
          <w:rFonts w:ascii="Arial" w:hAnsi="Arial" w:cs="Arial"/>
          <w:b w:val="0"/>
        </w:rPr>
        <w:t>«1</w:t>
      </w:r>
      <w:r w:rsidR="00005B49" w:rsidRPr="00314ABB">
        <w:rPr>
          <w:rFonts w:ascii="Arial" w:hAnsi="Arial" w:cs="Arial"/>
          <w:b w:val="0"/>
        </w:rPr>
        <w:t>.1. «Домом блокированной застройки признается жилой дом, соответствующий признакам, установленным в пункте 40 статьи 1 Градостроительного кодекса Российской Федерации.</w:t>
      </w:r>
    </w:p>
    <w:p w:rsidR="00005B49" w:rsidRPr="00314ABB" w:rsidRDefault="00F44388" w:rsidP="00005B49">
      <w:pPr>
        <w:pStyle w:val="ConsPlusTitle"/>
        <w:ind w:firstLine="709"/>
        <w:jc w:val="both"/>
        <w:rPr>
          <w:rFonts w:ascii="Arial" w:hAnsi="Arial" w:cs="Arial"/>
          <w:b w:val="0"/>
        </w:rPr>
      </w:pPr>
      <w:r w:rsidRPr="00314ABB">
        <w:rPr>
          <w:rFonts w:ascii="Arial" w:hAnsi="Arial" w:cs="Arial"/>
          <w:b w:val="0"/>
        </w:rPr>
        <w:t>1</w:t>
      </w:r>
      <w:r w:rsidR="00005B49" w:rsidRPr="00314ABB">
        <w:rPr>
          <w:rFonts w:ascii="Arial" w:hAnsi="Arial" w:cs="Arial"/>
          <w:b w:val="0"/>
        </w:rPr>
        <w:t>.2. Многоквартирным домом признается здание, соответствующее признакам, установленным частью 6 статьи 15 Жилищного кодекса Российской Федерации».</w:t>
      </w:r>
    </w:p>
    <w:p w:rsidR="00005B49" w:rsidRPr="00314ABB" w:rsidRDefault="006B45ED" w:rsidP="00314ABB">
      <w:pPr>
        <w:pStyle w:val="ConsPlusTitle"/>
        <w:ind w:firstLine="709"/>
        <w:jc w:val="both"/>
        <w:rPr>
          <w:rFonts w:ascii="Arial" w:hAnsi="Arial" w:cs="Arial"/>
          <w:b w:val="0"/>
        </w:rPr>
      </w:pPr>
      <w:r w:rsidRPr="00314ABB">
        <w:rPr>
          <w:rFonts w:ascii="Arial" w:hAnsi="Arial" w:cs="Arial"/>
        </w:rPr>
        <w:t xml:space="preserve">1.2. </w:t>
      </w:r>
      <w:r w:rsidR="00314ABB" w:rsidRPr="00314ABB">
        <w:rPr>
          <w:rFonts w:ascii="Arial" w:hAnsi="Arial" w:cs="Arial"/>
          <w:b w:val="0"/>
        </w:rPr>
        <w:t>Пункт 8 приложения № 2 к постановлению после слов «Для рассмотрения вопроса о пригодности (непригодности)» дополнить словом «жилого».</w:t>
      </w:r>
    </w:p>
    <w:p w:rsidR="00314ABB" w:rsidRPr="00314ABB" w:rsidRDefault="00005B49" w:rsidP="00314ABB">
      <w:pPr>
        <w:pStyle w:val="ConsPlusTitle"/>
        <w:ind w:firstLine="709"/>
        <w:jc w:val="both"/>
        <w:rPr>
          <w:rFonts w:ascii="Arial" w:hAnsi="Arial" w:cs="Arial"/>
          <w:b w:val="0"/>
        </w:rPr>
      </w:pPr>
      <w:r w:rsidRPr="00314ABB">
        <w:rPr>
          <w:rFonts w:ascii="Arial" w:hAnsi="Arial" w:cs="Arial"/>
        </w:rPr>
        <w:t>1.3.</w:t>
      </w:r>
      <w:r w:rsidR="00F44388" w:rsidRPr="00314ABB">
        <w:rPr>
          <w:rFonts w:ascii="Arial" w:hAnsi="Arial" w:cs="Arial"/>
        </w:rPr>
        <w:t xml:space="preserve"> </w:t>
      </w:r>
      <w:r w:rsidR="00314ABB" w:rsidRPr="00314ABB">
        <w:rPr>
          <w:rFonts w:ascii="Arial" w:hAnsi="Arial" w:cs="Arial"/>
          <w:b w:val="0"/>
        </w:rPr>
        <w:t>Пункт 11 приложения № 2</w:t>
      </w:r>
      <w:r w:rsidR="00314ABB" w:rsidRPr="00314ABB">
        <w:rPr>
          <w:rFonts w:ascii="Arial" w:hAnsi="Arial" w:cs="Arial"/>
        </w:rPr>
        <w:t xml:space="preserve"> </w:t>
      </w:r>
      <w:r w:rsidR="00314ABB" w:rsidRPr="00314ABB">
        <w:rPr>
          <w:rFonts w:ascii="Arial" w:hAnsi="Arial" w:cs="Arial"/>
          <w:b w:val="0"/>
        </w:rPr>
        <w:t xml:space="preserve"> к постановлению после абзаца следующего содержания: «об отсутствии оснований для признания многоквартирного дома аварийным и подлежащим сносу или реконструкции</w:t>
      </w:r>
      <w:proofErr w:type="gramStart"/>
      <w:r w:rsidR="00314ABB" w:rsidRPr="00314ABB">
        <w:rPr>
          <w:rFonts w:ascii="Arial" w:hAnsi="Arial" w:cs="Arial"/>
        </w:rPr>
        <w:t>;</w:t>
      </w:r>
      <w:r w:rsidR="00314ABB" w:rsidRPr="00314ABB">
        <w:rPr>
          <w:rFonts w:ascii="Arial" w:hAnsi="Arial" w:cs="Arial"/>
          <w:b w:val="0"/>
        </w:rPr>
        <w:t>»</w:t>
      </w:r>
      <w:proofErr w:type="gramEnd"/>
      <w:r w:rsidR="00314ABB" w:rsidRPr="00314ABB">
        <w:rPr>
          <w:rFonts w:ascii="Arial" w:hAnsi="Arial" w:cs="Arial"/>
          <w:b w:val="0"/>
        </w:rPr>
        <w:t xml:space="preserve"> дополнить абзацем следующего содержания:</w:t>
      </w:r>
    </w:p>
    <w:p w:rsidR="00314ABB" w:rsidRPr="00314ABB" w:rsidRDefault="00314ABB" w:rsidP="00314ABB">
      <w:pPr>
        <w:pStyle w:val="ConsPlusTitle"/>
        <w:ind w:firstLine="709"/>
        <w:jc w:val="both"/>
        <w:rPr>
          <w:rFonts w:ascii="Arial" w:hAnsi="Arial" w:cs="Arial"/>
          <w:b w:val="0"/>
        </w:rPr>
      </w:pPr>
      <w:r w:rsidRPr="00314ABB">
        <w:rPr>
          <w:rFonts w:ascii="Arial" w:hAnsi="Arial" w:cs="Arial"/>
          <w:b w:val="0"/>
        </w:rPr>
        <w:t xml:space="preserve">«об отсутствии основания для признания жилого помещения </w:t>
      </w:r>
      <w:proofErr w:type="gramStart"/>
      <w:r w:rsidRPr="00314ABB">
        <w:rPr>
          <w:rFonts w:ascii="Arial" w:hAnsi="Arial" w:cs="Arial"/>
          <w:b w:val="0"/>
        </w:rPr>
        <w:t>непригодным</w:t>
      </w:r>
      <w:proofErr w:type="gramEnd"/>
      <w:r w:rsidRPr="00314ABB">
        <w:rPr>
          <w:rFonts w:ascii="Arial" w:hAnsi="Arial" w:cs="Arial"/>
          <w:b w:val="0"/>
        </w:rPr>
        <w:t xml:space="preserve"> </w:t>
      </w:r>
      <w:r w:rsidRPr="00314ABB">
        <w:rPr>
          <w:rFonts w:ascii="Arial" w:hAnsi="Arial" w:cs="Arial"/>
          <w:b w:val="0"/>
        </w:rPr>
        <w:lastRenderedPageBreak/>
        <w:t>для проживания».</w:t>
      </w:r>
    </w:p>
    <w:p w:rsidR="00005B49" w:rsidRPr="00314ABB" w:rsidRDefault="00005B49" w:rsidP="00005B49">
      <w:pPr>
        <w:adjustRightInd w:val="0"/>
        <w:ind w:firstLine="709"/>
        <w:jc w:val="both"/>
        <w:rPr>
          <w:rFonts w:ascii="Arial" w:hAnsi="Arial" w:cs="Arial"/>
        </w:rPr>
      </w:pPr>
    </w:p>
    <w:p w:rsidR="00314ABB" w:rsidRPr="00314ABB" w:rsidRDefault="00005B49" w:rsidP="00314ABB">
      <w:pPr>
        <w:pStyle w:val="ConsPlusTitle"/>
        <w:ind w:firstLine="709"/>
        <w:jc w:val="both"/>
        <w:rPr>
          <w:rFonts w:ascii="Arial" w:hAnsi="Arial" w:cs="Arial"/>
          <w:b w:val="0"/>
        </w:rPr>
      </w:pPr>
      <w:r w:rsidRPr="00314ABB">
        <w:rPr>
          <w:rFonts w:ascii="Arial" w:hAnsi="Arial" w:cs="Arial"/>
        </w:rPr>
        <w:t xml:space="preserve">1.4. </w:t>
      </w:r>
      <w:r w:rsidR="00314ABB" w:rsidRPr="00314ABB">
        <w:rPr>
          <w:rFonts w:ascii="Arial" w:hAnsi="Arial" w:cs="Arial"/>
          <w:b w:val="0"/>
        </w:rPr>
        <w:t>Пункт 6 приложения № 3 к постановлению дополнить абзацем следующего содержания:</w:t>
      </w:r>
    </w:p>
    <w:p w:rsidR="00314ABB" w:rsidRPr="00314ABB" w:rsidRDefault="00314ABB" w:rsidP="00314ABB">
      <w:pPr>
        <w:pStyle w:val="ConsPlusTitle"/>
        <w:ind w:firstLine="709"/>
        <w:jc w:val="both"/>
        <w:rPr>
          <w:rFonts w:ascii="Arial" w:hAnsi="Arial" w:cs="Arial"/>
          <w:b w:val="0"/>
        </w:rPr>
      </w:pPr>
      <w:proofErr w:type="gramStart"/>
      <w:r w:rsidRPr="00314ABB">
        <w:rPr>
          <w:rFonts w:ascii="Arial" w:hAnsi="Arial" w:cs="Arial"/>
          <w:b w:val="0"/>
        </w:rPr>
        <w:t>«-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roofErr w:type="gramEnd"/>
    </w:p>
    <w:p w:rsidR="00005B49" w:rsidRPr="00314ABB" w:rsidRDefault="00005B49" w:rsidP="00005B49">
      <w:pPr>
        <w:adjustRightInd w:val="0"/>
        <w:ind w:firstLine="709"/>
        <w:jc w:val="both"/>
        <w:rPr>
          <w:rFonts w:ascii="Arial" w:hAnsi="Arial" w:cs="Arial"/>
        </w:rPr>
      </w:pPr>
    </w:p>
    <w:p w:rsidR="004F4FA6" w:rsidRPr="00314ABB" w:rsidRDefault="006B45ED" w:rsidP="00005B49">
      <w:pPr>
        <w:adjustRightInd w:val="0"/>
        <w:ind w:firstLine="709"/>
        <w:jc w:val="both"/>
        <w:rPr>
          <w:rFonts w:ascii="Arial" w:hAnsi="Arial" w:cs="Arial"/>
          <w:color w:val="000000"/>
        </w:rPr>
      </w:pPr>
      <w:r w:rsidRPr="00314ABB">
        <w:rPr>
          <w:rFonts w:ascii="Arial" w:hAnsi="Arial" w:cs="Arial"/>
          <w:b/>
          <w:color w:val="000000"/>
        </w:rPr>
        <w:t>2</w:t>
      </w:r>
      <w:r w:rsidR="00A118FB" w:rsidRPr="00314ABB">
        <w:rPr>
          <w:rFonts w:ascii="Arial" w:hAnsi="Arial" w:cs="Arial"/>
          <w:b/>
          <w:color w:val="000000"/>
        </w:rPr>
        <w:t>.</w:t>
      </w:r>
      <w:r w:rsidR="00A118FB" w:rsidRPr="00314ABB">
        <w:rPr>
          <w:rFonts w:ascii="Arial" w:hAnsi="Arial" w:cs="Arial"/>
          <w:color w:val="000000"/>
        </w:rPr>
        <w:t xml:space="preserve"> </w:t>
      </w:r>
      <w:proofErr w:type="gramStart"/>
      <w:r w:rsidR="00A118FB" w:rsidRPr="00314ABB">
        <w:rPr>
          <w:rFonts w:ascii="Arial" w:hAnsi="Arial" w:cs="Arial"/>
          <w:color w:val="000000"/>
        </w:rPr>
        <w:t>Контроль за</w:t>
      </w:r>
      <w:proofErr w:type="gramEnd"/>
      <w:r w:rsidR="00A118FB" w:rsidRPr="00314ABB">
        <w:rPr>
          <w:rFonts w:ascii="Arial" w:hAnsi="Arial" w:cs="Arial"/>
          <w:color w:val="000000"/>
        </w:rPr>
        <w:t xml:space="preserve"> выполнением настоящего постановления о</w:t>
      </w:r>
      <w:r w:rsidR="004F4FA6" w:rsidRPr="00314ABB">
        <w:rPr>
          <w:rFonts w:ascii="Arial" w:hAnsi="Arial" w:cs="Arial"/>
          <w:color w:val="000000"/>
        </w:rPr>
        <w:t>ставляю за собой</w:t>
      </w:r>
      <w:r w:rsidR="004749D1" w:rsidRPr="00314ABB">
        <w:rPr>
          <w:rFonts w:ascii="Arial" w:hAnsi="Arial" w:cs="Arial"/>
          <w:color w:val="000000"/>
        </w:rPr>
        <w:t>.</w:t>
      </w:r>
    </w:p>
    <w:p w:rsidR="00B8755E" w:rsidRPr="00314ABB" w:rsidRDefault="00B8755E" w:rsidP="00005B49">
      <w:pPr>
        <w:adjustRightInd w:val="0"/>
        <w:ind w:firstLine="709"/>
        <w:jc w:val="both"/>
        <w:rPr>
          <w:rFonts w:ascii="Arial" w:hAnsi="Arial" w:cs="Arial"/>
          <w:b/>
          <w:color w:val="000000"/>
        </w:rPr>
      </w:pPr>
    </w:p>
    <w:p w:rsidR="004F4FA6" w:rsidRPr="00314ABB" w:rsidRDefault="006B45ED" w:rsidP="006C1403">
      <w:pPr>
        <w:shd w:val="clear" w:color="auto" w:fill="FFFFFF"/>
        <w:tabs>
          <w:tab w:val="left" w:pos="0"/>
          <w:tab w:val="left" w:pos="710"/>
        </w:tabs>
        <w:ind w:firstLine="709"/>
        <w:jc w:val="both"/>
        <w:rPr>
          <w:rFonts w:ascii="Arial" w:hAnsi="Arial" w:cs="Arial"/>
          <w:color w:val="000000"/>
        </w:rPr>
      </w:pPr>
      <w:r w:rsidRPr="00314ABB">
        <w:rPr>
          <w:rFonts w:ascii="Arial" w:hAnsi="Arial" w:cs="Arial"/>
          <w:b/>
          <w:color w:val="000000"/>
        </w:rPr>
        <w:t>3</w:t>
      </w:r>
      <w:r w:rsidR="00A118FB" w:rsidRPr="00314ABB">
        <w:rPr>
          <w:rFonts w:ascii="Arial" w:hAnsi="Arial" w:cs="Arial"/>
          <w:b/>
          <w:color w:val="000000"/>
        </w:rPr>
        <w:t>.</w:t>
      </w:r>
      <w:r w:rsidR="00A118FB" w:rsidRPr="00314ABB">
        <w:rPr>
          <w:rFonts w:ascii="Arial" w:hAnsi="Arial" w:cs="Arial"/>
          <w:color w:val="000000"/>
        </w:rPr>
        <w:t xml:space="preserve"> Настоящее постановление вступает в силу со дня подписания</w:t>
      </w:r>
      <w:r w:rsidR="004F4FA6" w:rsidRPr="00314ABB">
        <w:rPr>
          <w:rFonts w:ascii="Arial" w:hAnsi="Arial" w:cs="Arial"/>
          <w:color w:val="000000"/>
        </w:rPr>
        <w:t xml:space="preserve"> </w:t>
      </w:r>
      <w:r w:rsidR="004F4FA6" w:rsidRPr="00314ABB">
        <w:rPr>
          <w:rFonts w:ascii="Arial" w:hAnsi="Arial" w:cs="Arial"/>
        </w:rPr>
        <w:t xml:space="preserve">и подлежит опубликованию в газете «Вести поселения», размещению в информационно-телекоммуникационной сети Интернет на сайте администрации Саянского района </w:t>
      </w:r>
      <w:hyperlink r:id="rId6" w:history="1">
        <w:r w:rsidR="004F4FA6" w:rsidRPr="00314ABB">
          <w:rPr>
            <w:rStyle w:val="a6"/>
            <w:rFonts w:ascii="Arial" w:hAnsi="Arial" w:cs="Arial"/>
            <w:lang w:val="en-US"/>
          </w:rPr>
          <w:t>www</w:t>
        </w:r>
        <w:r w:rsidR="004F4FA6" w:rsidRPr="00314ABB">
          <w:rPr>
            <w:rStyle w:val="a6"/>
            <w:rFonts w:ascii="Arial" w:hAnsi="Arial" w:cs="Arial"/>
          </w:rPr>
          <w:t>.</w:t>
        </w:r>
        <w:proofErr w:type="spellStart"/>
        <w:r w:rsidR="004F4FA6" w:rsidRPr="00314ABB">
          <w:rPr>
            <w:rStyle w:val="a6"/>
            <w:rFonts w:ascii="Arial" w:hAnsi="Arial" w:cs="Arial"/>
            <w:lang w:val="en-US"/>
          </w:rPr>
          <w:t>adm</w:t>
        </w:r>
        <w:proofErr w:type="spellEnd"/>
        <w:r w:rsidR="004F4FA6" w:rsidRPr="00314ABB">
          <w:rPr>
            <w:rStyle w:val="a6"/>
            <w:rFonts w:ascii="Arial" w:hAnsi="Arial" w:cs="Arial"/>
          </w:rPr>
          <w:t>-</w:t>
        </w:r>
        <w:proofErr w:type="spellStart"/>
        <w:r w:rsidR="004F4FA6" w:rsidRPr="00314ABB">
          <w:rPr>
            <w:rStyle w:val="a6"/>
            <w:rFonts w:ascii="Arial" w:hAnsi="Arial" w:cs="Arial"/>
            <w:lang w:val="en-US"/>
          </w:rPr>
          <w:t>sayany</w:t>
        </w:r>
        <w:proofErr w:type="spellEnd"/>
        <w:r w:rsidR="004F4FA6" w:rsidRPr="00314ABB">
          <w:rPr>
            <w:rStyle w:val="a6"/>
            <w:rFonts w:ascii="Arial" w:hAnsi="Arial" w:cs="Arial"/>
          </w:rPr>
          <w:t>.</w:t>
        </w:r>
        <w:proofErr w:type="spellStart"/>
        <w:r w:rsidR="004F4FA6" w:rsidRPr="00314ABB">
          <w:rPr>
            <w:rStyle w:val="a6"/>
            <w:rFonts w:ascii="Arial" w:hAnsi="Arial" w:cs="Arial"/>
            <w:lang w:val="en-US"/>
          </w:rPr>
          <w:t>ru</w:t>
        </w:r>
        <w:proofErr w:type="spellEnd"/>
      </w:hyperlink>
      <w:r w:rsidR="004F4FA6" w:rsidRPr="00314ABB">
        <w:rPr>
          <w:rFonts w:ascii="Arial" w:hAnsi="Arial" w:cs="Arial"/>
        </w:rPr>
        <w:t>.</w:t>
      </w:r>
    </w:p>
    <w:p w:rsidR="00134430" w:rsidRPr="00314ABB" w:rsidRDefault="00134430" w:rsidP="006C1403">
      <w:pPr>
        <w:pStyle w:val="a7"/>
        <w:ind w:firstLine="709"/>
        <w:jc w:val="both"/>
        <w:rPr>
          <w:rFonts w:ascii="Arial" w:hAnsi="Arial" w:cs="Arial"/>
          <w:sz w:val="24"/>
          <w:szCs w:val="24"/>
          <w:u w:val="none"/>
        </w:rPr>
      </w:pPr>
    </w:p>
    <w:p w:rsidR="00134430" w:rsidRPr="00314ABB" w:rsidRDefault="00134430" w:rsidP="006C1403">
      <w:pPr>
        <w:pStyle w:val="a7"/>
        <w:ind w:firstLine="709"/>
        <w:jc w:val="both"/>
        <w:rPr>
          <w:rFonts w:ascii="Arial" w:hAnsi="Arial" w:cs="Arial"/>
          <w:sz w:val="24"/>
          <w:szCs w:val="24"/>
          <w:u w:val="none"/>
        </w:rPr>
      </w:pPr>
    </w:p>
    <w:p w:rsidR="00EE7065" w:rsidRPr="00314ABB" w:rsidRDefault="00134430" w:rsidP="006C1403">
      <w:pPr>
        <w:pStyle w:val="a7"/>
        <w:ind w:firstLine="709"/>
        <w:jc w:val="both"/>
        <w:rPr>
          <w:rFonts w:ascii="Arial" w:hAnsi="Arial" w:cs="Arial"/>
          <w:b w:val="0"/>
          <w:sz w:val="24"/>
          <w:szCs w:val="24"/>
          <w:u w:val="none"/>
        </w:rPr>
      </w:pPr>
      <w:r w:rsidRPr="00314ABB">
        <w:rPr>
          <w:rFonts w:ascii="Arial" w:hAnsi="Arial" w:cs="Arial"/>
          <w:b w:val="0"/>
          <w:sz w:val="24"/>
          <w:szCs w:val="24"/>
          <w:u w:val="none"/>
        </w:rPr>
        <w:t>Глава</w:t>
      </w:r>
      <w:r w:rsidR="004F4FA6" w:rsidRPr="00314ABB">
        <w:rPr>
          <w:rFonts w:ascii="Arial" w:hAnsi="Arial" w:cs="Arial"/>
          <w:b w:val="0"/>
          <w:sz w:val="24"/>
          <w:szCs w:val="24"/>
          <w:u w:val="none"/>
        </w:rPr>
        <w:t xml:space="preserve"> </w:t>
      </w:r>
      <w:r w:rsidRPr="00314ABB">
        <w:rPr>
          <w:rFonts w:ascii="Arial" w:hAnsi="Arial" w:cs="Arial"/>
          <w:b w:val="0"/>
          <w:sz w:val="24"/>
          <w:szCs w:val="24"/>
          <w:u w:val="none"/>
        </w:rPr>
        <w:t>Малиновского сельсовета</w:t>
      </w:r>
      <w:r w:rsidRPr="00314ABB">
        <w:rPr>
          <w:rFonts w:ascii="Arial" w:hAnsi="Arial" w:cs="Arial"/>
          <w:b w:val="0"/>
          <w:sz w:val="24"/>
          <w:szCs w:val="24"/>
          <w:u w:val="none"/>
        </w:rPr>
        <w:tab/>
      </w:r>
      <w:r w:rsidRPr="00314ABB">
        <w:rPr>
          <w:rFonts w:ascii="Arial" w:hAnsi="Arial" w:cs="Arial"/>
          <w:b w:val="0"/>
          <w:sz w:val="24"/>
          <w:szCs w:val="24"/>
          <w:u w:val="none"/>
        </w:rPr>
        <w:tab/>
      </w:r>
      <w:r w:rsidRPr="00314ABB">
        <w:rPr>
          <w:rFonts w:ascii="Arial" w:hAnsi="Arial" w:cs="Arial"/>
          <w:b w:val="0"/>
          <w:sz w:val="24"/>
          <w:szCs w:val="24"/>
          <w:u w:val="none"/>
        </w:rPr>
        <w:tab/>
      </w:r>
      <w:r w:rsidRPr="00314ABB">
        <w:rPr>
          <w:rFonts w:ascii="Arial" w:hAnsi="Arial" w:cs="Arial"/>
          <w:b w:val="0"/>
          <w:sz w:val="24"/>
          <w:szCs w:val="24"/>
          <w:u w:val="none"/>
        </w:rPr>
        <w:tab/>
      </w:r>
      <w:r w:rsidRPr="00314ABB">
        <w:rPr>
          <w:rFonts w:ascii="Arial" w:hAnsi="Arial" w:cs="Arial"/>
          <w:b w:val="0"/>
          <w:sz w:val="24"/>
          <w:szCs w:val="24"/>
          <w:u w:val="none"/>
        </w:rPr>
        <w:tab/>
        <w:t>А.И. Мазуров</w:t>
      </w:r>
    </w:p>
    <w:p w:rsidR="00B7342B" w:rsidRPr="00314ABB" w:rsidRDefault="00B7342B" w:rsidP="006C1403">
      <w:pPr>
        <w:ind w:firstLine="709"/>
        <w:jc w:val="right"/>
        <w:rPr>
          <w:rFonts w:ascii="Arial" w:hAnsi="Arial" w:cs="Arial"/>
        </w:rPr>
      </w:pPr>
    </w:p>
    <w:p w:rsidR="00B7342B" w:rsidRPr="00314ABB" w:rsidRDefault="00B7342B" w:rsidP="006C1403">
      <w:pPr>
        <w:pStyle w:val="60"/>
        <w:shd w:val="clear" w:color="auto" w:fill="auto"/>
        <w:spacing w:before="0" w:line="240" w:lineRule="auto"/>
        <w:ind w:left="40" w:firstLine="709"/>
        <w:jc w:val="center"/>
        <w:rPr>
          <w:rFonts w:ascii="Arial" w:hAnsi="Arial" w:cs="Arial"/>
          <w:b w:val="0"/>
          <w:sz w:val="24"/>
          <w:szCs w:val="24"/>
        </w:rPr>
      </w:pPr>
    </w:p>
    <w:p w:rsidR="00A118FB" w:rsidRPr="00314ABB" w:rsidRDefault="006B45ED" w:rsidP="006C1403">
      <w:pPr>
        <w:ind w:firstLine="709"/>
        <w:jc w:val="both"/>
        <w:rPr>
          <w:rFonts w:ascii="Arial" w:hAnsi="Arial" w:cs="Arial"/>
        </w:rPr>
      </w:pPr>
      <w:r w:rsidRPr="00314ABB">
        <w:rPr>
          <w:rFonts w:ascii="Arial" w:hAnsi="Arial" w:cs="Arial"/>
        </w:rPr>
        <w:t>.</w:t>
      </w:r>
    </w:p>
    <w:sectPr w:rsidR="00A118FB" w:rsidRPr="00314ABB" w:rsidSect="006C1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A118FB"/>
    <w:rsid w:val="00005B49"/>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57F"/>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E23C4"/>
    <w:rsid w:val="002F19C5"/>
    <w:rsid w:val="002F1A23"/>
    <w:rsid w:val="002F2C44"/>
    <w:rsid w:val="002F3780"/>
    <w:rsid w:val="002F381E"/>
    <w:rsid w:val="002F54A3"/>
    <w:rsid w:val="00300818"/>
    <w:rsid w:val="0030117C"/>
    <w:rsid w:val="00311F79"/>
    <w:rsid w:val="00312735"/>
    <w:rsid w:val="00313165"/>
    <w:rsid w:val="00314ABB"/>
    <w:rsid w:val="00315C39"/>
    <w:rsid w:val="0031650F"/>
    <w:rsid w:val="00320578"/>
    <w:rsid w:val="0032154B"/>
    <w:rsid w:val="00321CC9"/>
    <w:rsid w:val="00330A5D"/>
    <w:rsid w:val="00331B1B"/>
    <w:rsid w:val="00332176"/>
    <w:rsid w:val="003322A7"/>
    <w:rsid w:val="003333FF"/>
    <w:rsid w:val="00335A36"/>
    <w:rsid w:val="00341623"/>
    <w:rsid w:val="00346990"/>
    <w:rsid w:val="003470E8"/>
    <w:rsid w:val="003511D5"/>
    <w:rsid w:val="003512A8"/>
    <w:rsid w:val="00351528"/>
    <w:rsid w:val="00351A78"/>
    <w:rsid w:val="0035211D"/>
    <w:rsid w:val="00353122"/>
    <w:rsid w:val="00353B12"/>
    <w:rsid w:val="003613F5"/>
    <w:rsid w:val="00363774"/>
    <w:rsid w:val="00366C34"/>
    <w:rsid w:val="00371321"/>
    <w:rsid w:val="00371D04"/>
    <w:rsid w:val="00371FC6"/>
    <w:rsid w:val="003752C7"/>
    <w:rsid w:val="00375A17"/>
    <w:rsid w:val="00375CF9"/>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0CF2"/>
    <w:rsid w:val="00461F2E"/>
    <w:rsid w:val="00465231"/>
    <w:rsid w:val="0046699F"/>
    <w:rsid w:val="00470BD0"/>
    <w:rsid w:val="00472A11"/>
    <w:rsid w:val="004749D1"/>
    <w:rsid w:val="0047544C"/>
    <w:rsid w:val="00481965"/>
    <w:rsid w:val="004838C4"/>
    <w:rsid w:val="00484659"/>
    <w:rsid w:val="00494BCC"/>
    <w:rsid w:val="00496842"/>
    <w:rsid w:val="0049684F"/>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80D"/>
    <w:rsid w:val="005F441A"/>
    <w:rsid w:val="005F464D"/>
    <w:rsid w:val="006002D9"/>
    <w:rsid w:val="00601667"/>
    <w:rsid w:val="0060342A"/>
    <w:rsid w:val="006059A7"/>
    <w:rsid w:val="006062DA"/>
    <w:rsid w:val="006068ED"/>
    <w:rsid w:val="00616665"/>
    <w:rsid w:val="00617B01"/>
    <w:rsid w:val="00621A87"/>
    <w:rsid w:val="00624526"/>
    <w:rsid w:val="00631873"/>
    <w:rsid w:val="00635F1F"/>
    <w:rsid w:val="00637B10"/>
    <w:rsid w:val="00641601"/>
    <w:rsid w:val="00641747"/>
    <w:rsid w:val="006429AF"/>
    <w:rsid w:val="00647D6C"/>
    <w:rsid w:val="00657E00"/>
    <w:rsid w:val="006648CE"/>
    <w:rsid w:val="00672446"/>
    <w:rsid w:val="006742DD"/>
    <w:rsid w:val="0067611C"/>
    <w:rsid w:val="006769EF"/>
    <w:rsid w:val="006779F0"/>
    <w:rsid w:val="00684F69"/>
    <w:rsid w:val="00686FD9"/>
    <w:rsid w:val="0069275A"/>
    <w:rsid w:val="006A35FC"/>
    <w:rsid w:val="006A42B8"/>
    <w:rsid w:val="006A5E32"/>
    <w:rsid w:val="006A706C"/>
    <w:rsid w:val="006B0758"/>
    <w:rsid w:val="006B19D9"/>
    <w:rsid w:val="006B1BB4"/>
    <w:rsid w:val="006B3FDD"/>
    <w:rsid w:val="006B45ED"/>
    <w:rsid w:val="006B46A1"/>
    <w:rsid w:val="006B76B3"/>
    <w:rsid w:val="006C1403"/>
    <w:rsid w:val="006C254F"/>
    <w:rsid w:val="006C3C0B"/>
    <w:rsid w:val="006C670B"/>
    <w:rsid w:val="006D3890"/>
    <w:rsid w:val="006D3CD0"/>
    <w:rsid w:val="006E08B4"/>
    <w:rsid w:val="006E1A03"/>
    <w:rsid w:val="006F152B"/>
    <w:rsid w:val="006F159E"/>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311D"/>
    <w:rsid w:val="007352BA"/>
    <w:rsid w:val="007501F3"/>
    <w:rsid w:val="0075410A"/>
    <w:rsid w:val="0075556E"/>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266D"/>
    <w:rsid w:val="007D3995"/>
    <w:rsid w:val="007D4D7A"/>
    <w:rsid w:val="007E044A"/>
    <w:rsid w:val="007E45AF"/>
    <w:rsid w:val="007E4C90"/>
    <w:rsid w:val="007E68C4"/>
    <w:rsid w:val="007E7C4D"/>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ABF"/>
    <w:rsid w:val="00830768"/>
    <w:rsid w:val="00834011"/>
    <w:rsid w:val="00834280"/>
    <w:rsid w:val="008346C5"/>
    <w:rsid w:val="00835576"/>
    <w:rsid w:val="00836D25"/>
    <w:rsid w:val="00843538"/>
    <w:rsid w:val="00850630"/>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2871"/>
    <w:rsid w:val="00894768"/>
    <w:rsid w:val="00894A94"/>
    <w:rsid w:val="008958E3"/>
    <w:rsid w:val="008A598D"/>
    <w:rsid w:val="008B16DB"/>
    <w:rsid w:val="008B1A6A"/>
    <w:rsid w:val="008B2880"/>
    <w:rsid w:val="008B3675"/>
    <w:rsid w:val="008B3762"/>
    <w:rsid w:val="008C135F"/>
    <w:rsid w:val="008C2785"/>
    <w:rsid w:val="008C2FB6"/>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3530"/>
    <w:rsid w:val="00916777"/>
    <w:rsid w:val="00922327"/>
    <w:rsid w:val="00923499"/>
    <w:rsid w:val="00923F1C"/>
    <w:rsid w:val="00924213"/>
    <w:rsid w:val="00926BAC"/>
    <w:rsid w:val="00926CE0"/>
    <w:rsid w:val="009338AF"/>
    <w:rsid w:val="00936B97"/>
    <w:rsid w:val="00937937"/>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2DF4"/>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D0FBE"/>
    <w:rsid w:val="009D2267"/>
    <w:rsid w:val="009D30EE"/>
    <w:rsid w:val="009E611D"/>
    <w:rsid w:val="009E6703"/>
    <w:rsid w:val="009F04DA"/>
    <w:rsid w:val="009F17C7"/>
    <w:rsid w:val="009F410B"/>
    <w:rsid w:val="009F61AB"/>
    <w:rsid w:val="00A01123"/>
    <w:rsid w:val="00A04251"/>
    <w:rsid w:val="00A04AF2"/>
    <w:rsid w:val="00A067DE"/>
    <w:rsid w:val="00A07E41"/>
    <w:rsid w:val="00A11473"/>
    <w:rsid w:val="00A118FB"/>
    <w:rsid w:val="00A144D9"/>
    <w:rsid w:val="00A2034F"/>
    <w:rsid w:val="00A20E98"/>
    <w:rsid w:val="00A26326"/>
    <w:rsid w:val="00A27545"/>
    <w:rsid w:val="00A354C4"/>
    <w:rsid w:val="00A41177"/>
    <w:rsid w:val="00A414EE"/>
    <w:rsid w:val="00A46FEB"/>
    <w:rsid w:val="00A51722"/>
    <w:rsid w:val="00A574E2"/>
    <w:rsid w:val="00A62E80"/>
    <w:rsid w:val="00A6348A"/>
    <w:rsid w:val="00A64784"/>
    <w:rsid w:val="00A668D2"/>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2D96"/>
    <w:rsid w:val="00B653C5"/>
    <w:rsid w:val="00B7342B"/>
    <w:rsid w:val="00B76C06"/>
    <w:rsid w:val="00B872D5"/>
    <w:rsid w:val="00B8755E"/>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BF71C5"/>
    <w:rsid w:val="00C057A7"/>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0131"/>
    <w:rsid w:val="00CA2937"/>
    <w:rsid w:val="00CA5DEB"/>
    <w:rsid w:val="00CB2D84"/>
    <w:rsid w:val="00CB4124"/>
    <w:rsid w:val="00CC16BB"/>
    <w:rsid w:val="00CC48EB"/>
    <w:rsid w:val="00CC78C4"/>
    <w:rsid w:val="00CD20B5"/>
    <w:rsid w:val="00CD3800"/>
    <w:rsid w:val="00CD480F"/>
    <w:rsid w:val="00CD4DA7"/>
    <w:rsid w:val="00CD4FD6"/>
    <w:rsid w:val="00CD6700"/>
    <w:rsid w:val="00CD69F5"/>
    <w:rsid w:val="00CE419F"/>
    <w:rsid w:val="00CE5723"/>
    <w:rsid w:val="00CE7E3B"/>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23E1"/>
    <w:rsid w:val="00E532CA"/>
    <w:rsid w:val="00E56570"/>
    <w:rsid w:val="00E5744C"/>
    <w:rsid w:val="00E60DA9"/>
    <w:rsid w:val="00E627BF"/>
    <w:rsid w:val="00E643E6"/>
    <w:rsid w:val="00E657BF"/>
    <w:rsid w:val="00E6608B"/>
    <w:rsid w:val="00E73578"/>
    <w:rsid w:val="00E740D3"/>
    <w:rsid w:val="00E77D30"/>
    <w:rsid w:val="00E82857"/>
    <w:rsid w:val="00E8557B"/>
    <w:rsid w:val="00E909EF"/>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44388"/>
    <w:rsid w:val="00F5083D"/>
    <w:rsid w:val="00F51CEA"/>
    <w:rsid w:val="00F53DCD"/>
    <w:rsid w:val="00F55B6B"/>
    <w:rsid w:val="00F5689D"/>
    <w:rsid w:val="00F64BAA"/>
    <w:rsid w:val="00F65603"/>
    <w:rsid w:val="00F707F6"/>
    <w:rsid w:val="00F71E2E"/>
    <w:rsid w:val="00F72DED"/>
    <w:rsid w:val="00F75880"/>
    <w:rsid w:val="00F75D2F"/>
    <w:rsid w:val="00F7639E"/>
    <w:rsid w:val="00F8082D"/>
    <w:rsid w:val="00F87194"/>
    <w:rsid w:val="00F90ACE"/>
    <w:rsid w:val="00F91A9A"/>
    <w:rsid w:val="00F92ECE"/>
    <w:rsid w:val="00F963BF"/>
    <w:rsid w:val="00F96F13"/>
    <w:rsid w:val="00FA030F"/>
    <w:rsid w:val="00FA1E07"/>
    <w:rsid w:val="00FA235E"/>
    <w:rsid w:val="00FB07C5"/>
    <w:rsid w:val="00FB431F"/>
    <w:rsid w:val="00FB4DD8"/>
    <w:rsid w:val="00FB595E"/>
    <w:rsid w:val="00FB5DB5"/>
    <w:rsid w:val="00FB6C5D"/>
    <w:rsid w:val="00FC1297"/>
    <w:rsid w:val="00FC2866"/>
    <w:rsid w:val="00FC35FC"/>
    <w:rsid w:val="00FC76C3"/>
    <w:rsid w:val="00FD19AB"/>
    <w:rsid w:val="00FD31D8"/>
    <w:rsid w:val="00FD34D5"/>
    <w:rsid w:val="00FD5ED4"/>
    <w:rsid w:val="00FE2F3A"/>
    <w:rsid w:val="00FE3DF3"/>
    <w:rsid w:val="00FE4CFD"/>
    <w:rsid w:val="00FF2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
    <w:rsid w:val="00A118FB"/>
    <w:pPr>
      <w:jc w:val="center"/>
    </w:pPr>
    <w:rPr>
      <w:sz w:val="20"/>
      <w:szCs w:val="20"/>
    </w:rPr>
  </w:style>
  <w:style w:type="character" w:customStyle="1" w:styleId="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0">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1"/>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color w:val="000000"/>
      <w:spacing w:val="0"/>
      <w:w w:val="100"/>
      <w:position w:val="0"/>
      <w:lang w:val="ru-RU" w:eastAsia="ru-RU"/>
    </w:rPr>
  </w:style>
  <w:style w:type="paragraph" w:customStyle="1" w:styleId="11">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 w:type="table" w:styleId="ab">
    <w:name w:val="Table Grid"/>
    <w:basedOn w:val="a1"/>
    <w:uiPriority w:val="59"/>
    <w:rsid w:val="0012257F"/>
    <w:pPr>
      <w:ind w:left="2160"/>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sayany.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B06A9-A17D-4B72-BD75-70D5103B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2972</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2019-05-17T08:33:00Z</cp:lastPrinted>
  <dcterms:created xsi:type="dcterms:W3CDTF">2019-02-19T03:52:00Z</dcterms:created>
  <dcterms:modified xsi:type="dcterms:W3CDTF">2022-12-20T06:13:00Z</dcterms:modified>
</cp:coreProperties>
</file>